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AC" w:rsidRPr="00756FE7" w:rsidRDefault="005D63AC" w:rsidP="005D63A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6FE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D63AC" w:rsidRPr="00756FE7" w:rsidRDefault="005D63AC" w:rsidP="005D63A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6FE7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5D63AC" w:rsidRPr="00756FE7" w:rsidRDefault="005D63AC" w:rsidP="005D63A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6FE7">
        <w:rPr>
          <w:rFonts w:ascii="Times New Roman" w:eastAsia="Times New Roman" w:hAnsi="Times New Roman" w:cs="Times New Roman"/>
          <w:sz w:val="28"/>
          <w:szCs w:val="28"/>
        </w:rPr>
        <w:t>Березовского городского округа</w:t>
      </w:r>
    </w:p>
    <w:p w:rsidR="005D63AC" w:rsidRPr="00756FE7" w:rsidRDefault="005D63AC" w:rsidP="005D63A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6F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29.04.2019 </w:t>
      </w:r>
      <w:r w:rsidRPr="00756FE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159</w:t>
      </w:r>
    </w:p>
    <w:p w:rsidR="005D63AC" w:rsidRDefault="005D63AC" w:rsidP="005D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63AC" w:rsidRDefault="005D63AC" w:rsidP="005D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63AC" w:rsidRPr="00756FE7" w:rsidRDefault="005D63AC" w:rsidP="005D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63AC" w:rsidRPr="00756FE7" w:rsidRDefault="005D63AC" w:rsidP="005D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FE7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5D63AC" w:rsidRDefault="005D63AC" w:rsidP="005D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FE7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 специфической и неспецифической профилактике </w:t>
      </w:r>
    </w:p>
    <w:p w:rsidR="005D63AC" w:rsidRPr="00756FE7" w:rsidRDefault="005D63AC" w:rsidP="005D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FE7">
        <w:rPr>
          <w:rFonts w:ascii="Times New Roman" w:eastAsia="Times New Roman" w:hAnsi="Times New Roman" w:cs="Times New Roman"/>
          <w:sz w:val="28"/>
          <w:szCs w:val="28"/>
        </w:rPr>
        <w:t>клещевого вирусного энцефалита, иных природно-очаговых инфекций</w:t>
      </w:r>
    </w:p>
    <w:p w:rsidR="005D63AC" w:rsidRPr="00756FE7" w:rsidRDefault="005D63AC" w:rsidP="005D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FE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Березовского городского округа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756FE7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5D63AC" w:rsidRPr="00756FE7" w:rsidRDefault="005D63AC" w:rsidP="005D63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228"/>
        <w:gridCol w:w="1985"/>
        <w:gridCol w:w="6095"/>
      </w:tblGrid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 мероприятия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санитарно-противоэпидемических комиссий по вопросам профилактики клещевого вирусного энцефалита перед началом и в течение сезона передачи клещевых инфекций, с заслушиванием руководителей предприятий, учреждений, организаций всех форм собственности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в эпидемический сезон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комиссия по противодействию распространению социально значимых заболеваний среди населения Березовского городского округа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специфической профилактики клещевого вирусного энцефалита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руководителями предприятий, учреждений, организаций всех форм собственности планов прививок против клещевого вирусного энцефалита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 потребителей и благополучия человека  по Свердловской области в Орджоникидзевском, Железнодорожном районах города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катеринбурга, г.Березовском, г.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Верхняя Пышма (по 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согласованию) 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учета данных о прививках по единой учетной форме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в эпидемический сезон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Лечебно-профилактические мероприятия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эпидобследования каждого случая клещевых инфекций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в эпидемический сезон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 больница» (по согласованию);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Федерального государственного учреждения здравоохранения «Центр гигиены и эпидемиологии по Свердловской области» в Орджоникидзевском, Железнодорожном районах города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катеринбурга, г.Березовском, г.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Пышма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вакцинации и ревакцинации населения Березовского городского округа против клещевого энцефалита в соответствии с планами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эпидемического сезона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городская больница» (по согласованию);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100% охвата вакцинопрофилактикой сотрудников летних оздоровительных учреждений против клещевого энцефалита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20.05.2019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Березовского городского округа;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 больница» (по согласованию);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оздоровительных  учреждений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лечебно-профилактических учреждений необходимым запасом противоклещевого иммуноглобулина для профилактики заболеваний и лечения больных клещевым энцефалитом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в эпидемический сезон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городская больница» (по согласованию)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иммунизации лиц, относящихся к контингенту группы риска (работники лесосек, лесники и др.), обеспечение акарицидными препаратами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20.05.2019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городская больница» (по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хозяйствующих субъектов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выполнения ведомственного плана 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лечебно-профилактических мероприятий 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эпидемический 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сезон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учреждение 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проведение эпидобследования каждого случая клещевых инфекций с представлением эпидкарт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в эпидемический сезон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Федерального государственного учреждения здравоохранения «Центр гигиены и эпидемиологии по Свердловской области» в Орджоникидзевском, Железнодорожном районах города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катеринбурга, г.Березовском, г.Верхняя Пышма (по согласованию);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современного уровня диагностики клещевых инфекций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в эпидемический сезон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мероприятия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месячника санитарной очистки территории Березовского городского округа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Березовского городского округа,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«Благоустройство и ЖКХ Березовского городского округа; 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хозяйствующих субъектов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санитарной расчистки, акарицидной обработки  территорий летних оздоровительных учреждений с энтомологическим контролем их эффективности перед заездом детей, а также качественных дератизационных работ, в том числе барьерной  дератизации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5D63A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Березовского городского округа;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оздоровительных  учреждений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контроля проведения противоклещевых обработок и профилактических мероприятий в оздоровительных учреждениях, базах отдыха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 потребителей и благополучия человека  по Свердловской области в Орджоникидзевском, Железнодорожном районах города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катеринбурга, г.Березовском, г.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Пышма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контроля за санитарной очисткой придомовых территорий, контейнерных площадок, за своевременным вывозом твердых бытовых отходов, 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ликвидацией несанкционированных свалок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эпидсезона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Березовского городского округа, уполномоченные составлять протоколы об административных правонарушениях, предусмотренных 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Законом Сверд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ловской области от 14.06.2005 №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52-ОЗ «Об административных правонарушениях на территории Свердловской области»;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хозяйствующих субъектов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дератизационных мероприятий, направленных на уменьшение численности прокормителей клещей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20.05.2019</w:t>
            </w:r>
          </w:p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31.09.2019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«Благоустройство и ЖКХ Березовского городского округа»;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округа;</w:t>
            </w:r>
          </w:p>
          <w:p w:rsidR="005D63A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спорта Березовского городского округа; 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хозяйствующих субъектов (по 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расчистки и благоустройства территорий парков, скверов, кладбищ, мест отдыха и массового пребывания и отдыха людей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«Благоустройство и ЖКХ Березовского городского округа»;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хозяйствующие субъекты 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 по клещевым инфекциям и их профилактике при проведении гигиенического обучения работников летних оздоровительных учреждений 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 потребителей и благополучия человека  по Свердловской области в Орджоникидзевском, Железнодорожном районах города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катеринбурга, г.Березовском, г.Верхняя Пышма (по согласованию);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спорта Березовского городского округа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предсезонных  инструктажей с работниками лесных хозяйств по профилактике клещевых инфекций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хозяйствующих субъектов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предсезонных семинаров с медицинскими работниками ЛПУ по клинике, лечению, диагностике, профилактике клещевых инфекций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Санитарно-просветительская работа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профилактике клещевых инфекций в местных средствах массовой информации, в местах массового нахождения  людей, аптеках, оздоровительных лагерях, образовательных учреждениях на предприятиях различных форм собственности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эпидемический 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сезон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управления Федеральной 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по надзору в сфере защиты прав  потребителей и благополучия человека  по Свердловской области в Орджоникидзевском, Железнодорожном районах города Екатер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инбурга, г.Березовском, г.Верхняя Пышма (по согласованию);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городская больница» (по согласованию),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Березовского городского округа;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спорта Березовского городского округа</w:t>
            </w:r>
          </w:p>
        </w:tc>
      </w:tr>
      <w:tr w:rsidR="005D63AC" w:rsidRPr="002831CC" w:rsidTr="006A1B79">
        <w:tc>
          <w:tcPr>
            <w:tcW w:w="576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228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населения: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проведения очередной иммунизации против клещевого вирусного энцефалита;</w:t>
            </w:r>
          </w:p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необходимости проведения исследования клещей, снятых с пациентов, на антиген или РНК вируса клещевого энцефалита</w:t>
            </w:r>
          </w:p>
        </w:tc>
        <w:tc>
          <w:tcPr>
            <w:tcW w:w="1985" w:type="dxa"/>
          </w:tcPr>
          <w:p w:rsidR="005D63AC" w:rsidRPr="002831CC" w:rsidRDefault="005D63AC" w:rsidP="005D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в эпидемический сезон</w:t>
            </w:r>
          </w:p>
        </w:tc>
        <w:tc>
          <w:tcPr>
            <w:tcW w:w="6095" w:type="dxa"/>
          </w:tcPr>
          <w:p w:rsidR="005D63AC" w:rsidRPr="002831CC" w:rsidRDefault="005D63AC" w:rsidP="005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«Березовская центральная городская больница» (по согласованию);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31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СМИ (по согласованию)</w:t>
            </w:r>
          </w:p>
        </w:tc>
      </w:tr>
    </w:tbl>
    <w:p w:rsidR="005D63AC" w:rsidRPr="002831CC" w:rsidRDefault="005D63AC" w:rsidP="005D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3AC" w:rsidRPr="002831CC" w:rsidRDefault="005D63AC" w:rsidP="005D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B3" w:rsidRDefault="00DA15B3" w:rsidP="005D63AC">
      <w:pPr>
        <w:spacing w:after="0" w:line="240" w:lineRule="auto"/>
      </w:pPr>
    </w:p>
    <w:sectPr w:rsidR="00DA15B3" w:rsidSect="005D63AC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B3" w:rsidRDefault="00DA15B3" w:rsidP="005D63AC">
      <w:pPr>
        <w:spacing w:after="0" w:line="240" w:lineRule="auto"/>
      </w:pPr>
      <w:r>
        <w:separator/>
      </w:r>
    </w:p>
  </w:endnote>
  <w:endnote w:type="continuationSeparator" w:id="1">
    <w:p w:rsidR="00DA15B3" w:rsidRDefault="00DA15B3" w:rsidP="005D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B3" w:rsidRDefault="00DA15B3" w:rsidP="005D63AC">
      <w:pPr>
        <w:spacing w:after="0" w:line="240" w:lineRule="auto"/>
      </w:pPr>
      <w:r>
        <w:separator/>
      </w:r>
    </w:p>
  </w:footnote>
  <w:footnote w:type="continuationSeparator" w:id="1">
    <w:p w:rsidR="00DA15B3" w:rsidRDefault="00DA15B3" w:rsidP="005D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5095"/>
      <w:docPartObj>
        <w:docPartGallery w:val="Page Numbers (Top of Page)"/>
        <w:docPartUnique/>
      </w:docPartObj>
    </w:sdtPr>
    <w:sdtContent>
      <w:p w:rsidR="005D63AC" w:rsidRDefault="005D63A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63AC" w:rsidRDefault="005D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3AC"/>
    <w:rsid w:val="005D63AC"/>
    <w:rsid w:val="00DA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AC"/>
  </w:style>
  <w:style w:type="paragraph" w:styleId="a5">
    <w:name w:val="footer"/>
    <w:basedOn w:val="a"/>
    <w:link w:val="a6"/>
    <w:uiPriority w:val="99"/>
    <w:semiHidden/>
    <w:unhideWhenUsed/>
    <w:rsid w:val="005D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2019-04-29T10:12:00Z</dcterms:created>
  <dcterms:modified xsi:type="dcterms:W3CDTF">2019-04-29T10:20:00Z</dcterms:modified>
</cp:coreProperties>
</file>